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Pr="008048FF" w:rsidRDefault="00B535E3" w:rsidP="001E1341">
      <w:pPr>
        <w:spacing w:line="360" w:lineRule="auto"/>
        <w:jc w:val="both"/>
        <w:rPr>
          <w:rFonts w:ascii="Arial" w:hAnsi="Arial" w:cs="Arial"/>
          <w:sz w:val="20"/>
          <w:szCs w:val="20"/>
        </w:rPr>
      </w:pPr>
    </w:p>
    <w:p w14:paraId="0819A958" w14:textId="703C286E" w:rsidR="00225B4A" w:rsidRPr="008048FF" w:rsidRDefault="003028E7" w:rsidP="001E1341">
      <w:pPr>
        <w:spacing w:line="360" w:lineRule="auto"/>
        <w:jc w:val="both"/>
        <w:rPr>
          <w:rFonts w:ascii="Arial" w:hAnsi="Arial" w:cs="Arial"/>
          <w:b/>
          <w:sz w:val="20"/>
          <w:szCs w:val="20"/>
        </w:rPr>
      </w:pPr>
      <w:r w:rsidRPr="008048FF">
        <w:rPr>
          <w:rFonts w:ascii="Arial" w:hAnsi="Arial" w:cs="Arial"/>
          <w:sz w:val="20"/>
          <w:szCs w:val="20"/>
        </w:rPr>
        <w:t>Con fundamento en los artículos 357, fracción I, del Código Electoral del Estado de Aguascalientes</w:t>
      </w:r>
      <w:r w:rsidR="00E434C5" w:rsidRPr="008048FF">
        <w:rPr>
          <w:rFonts w:ascii="Arial" w:hAnsi="Arial" w:cs="Arial"/>
          <w:sz w:val="20"/>
          <w:szCs w:val="20"/>
        </w:rPr>
        <w:t xml:space="preserve"> </w:t>
      </w:r>
      <w:r w:rsidRPr="008048FF">
        <w:rPr>
          <w:rFonts w:ascii="Arial" w:hAnsi="Arial" w:cs="Arial"/>
          <w:sz w:val="20"/>
          <w:szCs w:val="20"/>
        </w:rPr>
        <w:t xml:space="preserve">18, fracción I y 21, fracción I, inciso a), del </w:t>
      </w:r>
      <w:r w:rsidR="00D8125D" w:rsidRPr="008048FF">
        <w:rPr>
          <w:rFonts w:ascii="Arial" w:hAnsi="Arial" w:cs="Arial"/>
          <w:sz w:val="20"/>
          <w:szCs w:val="20"/>
        </w:rPr>
        <w:t>R</w:t>
      </w:r>
      <w:r w:rsidRPr="008048FF">
        <w:rPr>
          <w:rFonts w:ascii="Arial" w:hAnsi="Arial" w:cs="Arial"/>
          <w:sz w:val="20"/>
          <w:szCs w:val="20"/>
        </w:rPr>
        <w:t>eglamento Interior del Tribunal Electora</w:t>
      </w:r>
      <w:r w:rsidR="00AB0399" w:rsidRPr="008048FF">
        <w:rPr>
          <w:rFonts w:ascii="Arial" w:hAnsi="Arial" w:cs="Arial"/>
          <w:sz w:val="20"/>
          <w:szCs w:val="20"/>
        </w:rPr>
        <w:t>l</w:t>
      </w:r>
      <w:r w:rsidR="001E57C9" w:rsidRPr="008048FF">
        <w:rPr>
          <w:rFonts w:ascii="Arial" w:hAnsi="Arial" w:cs="Arial"/>
          <w:sz w:val="20"/>
          <w:szCs w:val="20"/>
        </w:rPr>
        <w:t xml:space="preserve"> y ACUERDO DEL PLENO DEL TRIBUNAL ELECTORAL DEL ESTADO DE AGUASCALIENTES POR EL QUE SE AUTORIZA QUE LA RESOLUCIÓN DE LOS MEDIOS DE IMPUGNACIÓN PODRÁN HACERSE DE MANERA NO PRESENCIAL, DERIVADO DE LA PANDEMIA CORONAVIRUS (COVID-19)</w:t>
      </w:r>
      <w:r w:rsidRPr="008048FF">
        <w:rPr>
          <w:rFonts w:ascii="Arial" w:hAnsi="Arial" w:cs="Arial"/>
          <w:bCs/>
          <w:sz w:val="20"/>
          <w:szCs w:val="20"/>
        </w:rPr>
        <w:t>,</w:t>
      </w:r>
      <w:r w:rsidRPr="008048FF">
        <w:rPr>
          <w:rFonts w:ascii="Arial" w:hAnsi="Arial" w:cs="Arial"/>
          <w:b/>
          <w:bCs/>
          <w:sz w:val="20"/>
          <w:szCs w:val="20"/>
        </w:rPr>
        <w:t xml:space="preserve"> </w:t>
      </w:r>
      <w:bookmarkStart w:id="0" w:name="_Hlk514256524"/>
      <w:r w:rsidR="00BC0997" w:rsidRPr="008048FF">
        <w:rPr>
          <w:rFonts w:ascii="Arial" w:hAnsi="Arial" w:cs="Arial"/>
          <w:bCs/>
          <w:sz w:val="20"/>
          <w:szCs w:val="20"/>
        </w:rPr>
        <w:t>una vez que se determ</w:t>
      </w:r>
      <w:r w:rsidR="00B16C95" w:rsidRPr="008048FF">
        <w:rPr>
          <w:rFonts w:ascii="Arial" w:hAnsi="Arial" w:cs="Arial"/>
          <w:bCs/>
          <w:sz w:val="20"/>
          <w:szCs w:val="20"/>
        </w:rPr>
        <w:t>i</w:t>
      </w:r>
      <w:r w:rsidR="00927CC0" w:rsidRPr="008048FF">
        <w:rPr>
          <w:rFonts w:ascii="Arial" w:hAnsi="Arial" w:cs="Arial"/>
          <w:bCs/>
          <w:sz w:val="20"/>
          <w:szCs w:val="20"/>
        </w:rPr>
        <w:t>n</w:t>
      </w:r>
      <w:r w:rsidR="00BA330C">
        <w:rPr>
          <w:rFonts w:ascii="Arial" w:hAnsi="Arial" w:cs="Arial"/>
          <w:bCs/>
          <w:sz w:val="20"/>
          <w:szCs w:val="20"/>
        </w:rPr>
        <w:t>ó</w:t>
      </w:r>
      <w:r w:rsidR="00927CC0" w:rsidRPr="008048FF">
        <w:rPr>
          <w:rFonts w:ascii="Arial" w:hAnsi="Arial" w:cs="Arial"/>
          <w:bCs/>
          <w:sz w:val="20"/>
          <w:szCs w:val="20"/>
        </w:rPr>
        <w:t xml:space="preserve"> </w:t>
      </w:r>
      <w:r w:rsidR="00BA330C">
        <w:rPr>
          <w:rFonts w:ascii="Arial" w:hAnsi="Arial" w:cs="Arial"/>
          <w:bCs/>
          <w:sz w:val="20"/>
          <w:szCs w:val="20"/>
        </w:rPr>
        <w:t>el</w:t>
      </w:r>
      <w:r w:rsidR="00BC0997" w:rsidRPr="008048FF">
        <w:rPr>
          <w:rFonts w:ascii="Arial" w:hAnsi="Arial" w:cs="Arial"/>
          <w:bCs/>
          <w:sz w:val="20"/>
          <w:szCs w:val="20"/>
        </w:rPr>
        <w:t xml:space="preserve"> proyecto de </w:t>
      </w:r>
      <w:r w:rsidR="00FF5118" w:rsidRPr="008048FF">
        <w:rPr>
          <w:rFonts w:ascii="Arial" w:hAnsi="Arial" w:cs="Arial"/>
          <w:bCs/>
          <w:sz w:val="20"/>
          <w:szCs w:val="20"/>
        </w:rPr>
        <w:t>resolución</w:t>
      </w:r>
      <w:r w:rsidR="0082138F" w:rsidRPr="008048FF">
        <w:rPr>
          <w:rFonts w:ascii="Arial" w:hAnsi="Arial" w:cs="Arial"/>
          <w:bCs/>
          <w:sz w:val="20"/>
          <w:szCs w:val="20"/>
        </w:rPr>
        <w:t>,</w:t>
      </w:r>
      <w:r w:rsidR="00BC0997" w:rsidRPr="008048FF">
        <w:rPr>
          <w:rFonts w:ascii="Arial" w:hAnsi="Arial" w:cs="Arial"/>
          <w:bCs/>
          <w:sz w:val="20"/>
          <w:szCs w:val="20"/>
        </w:rPr>
        <w:t xml:space="preserve"> que motiv</w:t>
      </w:r>
      <w:r w:rsidR="006F6001" w:rsidRPr="008048FF">
        <w:rPr>
          <w:rFonts w:ascii="Arial" w:hAnsi="Arial" w:cs="Arial"/>
          <w:bCs/>
          <w:sz w:val="20"/>
          <w:szCs w:val="20"/>
        </w:rPr>
        <w:t xml:space="preserve">ó </w:t>
      </w:r>
      <w:r w:rsidR="00BC0997" w:rsidRPr="008048FF">
        <w:rPr>
          <w:rFonts w:ascii="Arial" w:hAnsi="Arial" w:cs="Arial"/>
          <w:bCs/>
          <w:sz w:val="20"/>
          <w:szCs w:val="20"/>
        </w:rPr>
        <w:t>la integración de</w:t>
      </w:r>
      <w:r w:rsidR="00BA330C">
        <w:rPr>
          <w:rFonts w:ascii="Arial" w:hAnsi="Arial" w:cs="Arial"/>
          <w:bCs/>
          <w:sz w:val="20"/>
          <w:szCs w:val="20"/>
        </w:rPr>
        <w:t>l</w:t>
      </w:r>
      <w:r w:rsidR="00B01A07" w:rsidRPr="008048FF">
        <w:rPr>
          <w:rFonts w:ascii="Arial" w:hAnsi="Arial" w:cs="Arial"/>
          <w:bCs/>
          <w:sz w:val="20"/>
          <w:szCs w:val="20"/>
        </w:rPr>
        <w:t xml:space="preserve"> </w:t>
      </w:r>
      <w:r w:rsidR="00BC0997" w:rsidRPr="008048FF">
        <w:rPr>
          <w:rFonts w:ascii="Arial" w:hAnsi="Arial" w:cs="Arial"/>
          <w:bCs/>
          <w:sz w:val="20"/>
          <w:szCs w:val="20"/>
        </w:rPr>
        <w:t>expediente que a continuación se precisa, este Pleno celebrará la</w:t>
      </w:r>
      <w:r w:rsidR="009120D7">
        <w:rPr>
          <w:rFonts w:ascii="Arial" w:hAnsi="Arial" w:cs="Arial"/>
          <w:bCs/>
          <w:sz w:val="20"/>
          <w:szCs w:val="20"/>
        </w:rPr>
        <w:t xml:space="preserve"> </w:t>
      </w:r>
      <w:r w:rsidR="001E2359">
        <w:rPr>
          <w:rFonts w:ascii="Arial" w:hAnsi="Arial" w:cs="Arial"/>
          <w:b/>
          <w:sz w:val="20"/>
          <w:szCs w:val="20"/>
        </w:rPr>
        <w:t>novena</w:t>
      </w:r>
      <w:r w:rsidR="00D8125D" w:rsidRPr="008048FF">
        <w:rPr>
          <w:rFonts w:ascii="Arial" w:hAnsi="Arial" w:cs="Arial"/>
          <w:b/>
          <w:sz w:val="20"/>
          <w:szCs w:val="20"/>
        </w:rPr>
        <w:t xml:space="preserve"> </w:t>
      </w:r>
      <w:r w:rsidR="00E9644B" w:rsidRPr="008048FF">
        <w:rPr>
          <w:rFonts w:ascii="Arial" w:hAnsi="Arial" w:cs="Arial"/>
          <w:b/>
          <w:sz w:val="20"/>
          <w:szCs w:val="20"/>
        </w:rPr>
        <w:t>s</w:t>
      </w:r>
      <w:r w:rsidR="005A6213" w:rsidRPr="008048FF">
        <w:rPr>
          <w:rFonts w:ascii="Arial" w:hAnsi="Arial" w:cs="Arial"/>
          <w:b/>
          <w:sz w:val="20"/>
          <w:szCs w:val="20"/>
        </w:rPr>
        <w:t>esión</w:t>
      </w:r>
      <w:r w:rsidR="00AE2092" w:rsidRPr="008048FF">
        <w:rPr>
          <w:rFonts w:ascii="Arial" w:hAnsi="Arial" w:cs="Arial"/>
          <w:bCs/>
          <w:sz w:val="20"/>
          <w:szCs w:val="20"/>
        </w:rPr>
        <w:t xml:space="preserve"> </w:t>
      </w:r>
      <w:r w:rsidR="00E9644B" w:rsidRPr="008048FF">
        <w:rPr>
          <w:rFonts w:ascii="Arial" w:hAnsi="Arial" w:cs="Arial"/>
          <w:bCs/>
          <w:sz w:val="20"/>
          <w:szCs w:val="20"/>
        </w:rPr>
        <w:t>p</w:t>
      </w:r>
      <w:r w:rsidR="00AE2092" w:rsidRPr="008048FF">
        <w:rPr>
          <w:rFonts w:ascii="Arial" w:hAnsi="Arial" w:cs="Arial"/>
          <w:bCs/>
          <w:sz w:val="20"/>
          <w:szCs w:val="20"/>
        </w:rPr>
        <w:t xml:space="preserve">ública de </w:t>
      </w:r>
      <w:r w:rsidR="00E9644B" w:rsidRPr="008048FF">
        <w:rPr>
          <w:rFonts w:ascii="Arial" w:hAnsi="Arial" w:cs="Arial"/>
          <w:bCs/>
          <w:sz w:val="20"/>
          <w:szCs w:val="20"/>
        </w:rPr>
        <w:t>r</w:t>
      </w:r>
      <w:r w:rsidR="00AE2092" w:rsidRPr="008048FF">
        <w:rPr>
          <w:rFonts w:ascii="Arial" w:hAnsi="Arial" w:cs="Arial"/>
          <w:bCs/>
          <w:sz w:val="20"/>
          <w:szCs w:val="20"/>
        </w:rPr>
        <w:t>esolución</w:t>
      </w:r>
      <w:r w:rsidR="00F5341D" w:rsidRPr="008048FF">
        <w:rPr>
          <w:rFonts w:ascii="Arial" w:hAnsi="Arial" w:cs="Arial"/>
          <w:bCs/>
          <w:sz w:val="20"/>
          <w:szCs w:val="20"/>
        </w:rPr>
        <w:t xml:space="preserve"> </w:t>
      </w:r>
      <w:r w:rsidR="00E9644B" w:rsidRPr="008048FF">
        <w:rPr>
          <w:rFonts w:ascii="Arial" w:hAnsi="Arial" w:cs="Arial"/>
          <w:bCs/>
          <w:sz w:val="20"/>
          <w:szCs w:val="20"/>
        </w:rPr>
        <w:t>v</w:t>
      </w:r>
      <w:r w:rsidR="007E07BC" w:rsidRPr="008048FF">
        <w:rPr>
          <w:rFonts w:ascii="Arial" w:hAnsi="Arial" w:cs="Arial"/>
          <w:bCs/>
          <w:sz w:val="20"/>
          <w:szCs w:val="20"/>
        </w:rPr>
        <w:t>irtual</w:t>
      </w:r>
      <w:r w:rsidR="005C56E8" w:rsidRPr="008048FF">
        <w:rPr>
          <w:rFonts w:ascii="Arial" w:hAnsi="Arial" w:cs="Arial"/>
          <w:bCs/>
          <w:sz w:val="20"/>
          <w:szCs w:val="20"/>
        </w:rPr>
        <w:t>, el día</w:t>
      </w:r>
      <w:r w:rsidR="0080029A" w:rsidRPr="008048FF">
        <w:rPr>
          <w:rFonts w:ascii="Arial" w:hAnsi="Arial" w:cs="Arial"/>
          <w:b/>
          <w:sz w:val="20"/>
          <w:szCs w:val="20"/>
        </w:rPr>
        <w:t xml:space="preserve"> </w:t>
      </w:r>
      <w:r w:rsidR="009120D7">
        <w:rPr>
          <w:rFonts w:ascii="Arial" w:hAnsi="Arial" w:cs="Arial"/>
          <w:b/>
          <w:sz w:val="20"/>
          <w:szCs w:val="20"/>
        </w:rPr>
        <w:t>die</w:t>
      </w:r>
      <w:r w:rsidR="001E2359">
        <w:rPr>
          <w:rFonts w:ascii="Arial" w:hAnsi="Arial" w:cs="Arial"/>
          <w:b/>
          <w:sz w:val="20"/>
          <w:szCs w:val="20"/>
        </w:rPr>
        <w:t>ciocho</w:t>
      </w:r>
      <w:r w:rsidR="002B29BC" w:rsidRPr="008048FF">
        <w:rPr>
          <w:rFonts w:ascii="Arial" w:hAnsi="Arial" w:cs="Arial"/>
          <w:b/>
          <w:sz w:val="20"/>
          <w:szCs w:val="20"/>
        </w:rPr>
        <w:t xml:space="preserve"> de </w:t>
      </w:r>
      <w:r w:rsidR="0080029A" w:rsidRPr="008048FF">
        <w:rPr>
          <w:rFonts w:ascii="Arial" w:hAnsi="Arial" w:cs="Arial"/>
          <w:b/>
          <w:sz w:val="20"/>
          <w:szCs w:val="20"/>
        </w:rPr>
        <w:t>marzo</w:t>
      </w:r>
      <w:r w:rsidR="00503E5A" w:rsidRPr="008048FF">
        <w:rPr>
          <w:rFonts w:ascii="Arial" w:hAnsi="Arial" w:cs="Arial"/>
          <w:b/>
          <w:sz w:val="20"/>
          <w:szCs w:val="20"/>
        </w:rPr>
        <w:t xml:space="preserve"> </w:t>
      </w:r>
      <w:r w:rsidR="00BC0997" w:rsidRPr="008048FF">
        <w:rPr>
          <w:rFonts w:ascii="Arial" w:hAnsi="Arial" w:cs="Arial"/>
          <w:bCs/>
          <w:sz w:val="20"/>
          <w:szCs w:val="20"/>
        </w:rPr>
        <w:t xml:space="preserve">del año en curso, </w:t>
      </w:r>
      <w:bookmarkEnd w:id="0"/>
      <w:r w:rsidR="00260347" w:rsidRPr="008048FF">
        <w:rPr>
          <w:rFonts w:ascii="Arial" w:hAnsi="Arial" w:cs="Arial"/>
          <w:bCs/>
          <w:sz w:val="20"/>
          <w:szCs w:val="20"/>
        </w:rPr>
        <w:t>a las</w:t>
      </w:r>
      <w:r w:rsidR="003E18FF" w:rsidRPr="008048FF">
        <w:rPr>
          <w:rFonts w:ascii="Arial" w:hAnsi="Arial" w:cs="Arial"/>
          <w:bCs/>
          <w:sz w:val="20"/>
          <w:szCs w:val="20"/>
        </w:rPr>
        <w:t xml:space="preserve"> </w:t>
      </w:r>
      <w:r w:rsidR="001E2359">
        <w:rPr>
          <w:rFonts w:ascii="Arial" w:hAnsi="Arial" w:cs="Arial"/>
          <w:b/>
          <w:sz w:val="20"/>
          <w:szCs w:val="20"/>
        </w:rPr>
        <w:t>once</w:t>
      </w:r>
      <w:r w:rsidR="009C2D7D" w:rsidRPr="008048FF">
        <w:rPr>
          <w:rFonts w:ascii="Arial" w:hAnsi="Arial" w:cs="Arial"/>
          <w:b/>
          <w:sz w:val="20"/>
          <w:szCs w:val="20"/>
        </w:rPr>
        <w:t xml:space="preserve"> </w:t>
      </w:r>
      <w:r w:rsidR="008B1B2D" w:rsidRPr="008048FF">
        <w:rPr>
          <w:rFonts w:ascii="Arial" w:hAnsi="Arial" w:cs="Arial"/>
          <w:b/>
          <w:sz w:val="20"/>
          <w:szCs w:val="20"/>
        </w:rPr>
        <w:t>horas</w:t>
      </w:r>
      <w:r w:rsidR="009120D7">
        <w:rPr>
          <w:rFonts w:ascii="Arial" w:hAnsi="Arial" w:cs="Arial"/>
          <w:b/>
          <w:sz w:val="20"/>
          <w:szCs w:val="20"/>
        </w:rPr>
        <w:t xml:space="preserve"> con treinta minutos</w:t>
      </w:r>
      <w:r w:rsidR="00E9644B" w:rsidRPr="008048FF">
        <w:rPr>
          <w:rFonts w:ascii="Arial" w:hAnsi="Arial" w:cs="Arial"/>
          <w:b/>
          <w:sz w:val="20"/>
          <w:szCs w:val="20"/>
        </w:rPr>
        <w:t>.</w:t>
      </w:r>
    </w:p>
    <w:tbl>
      <w:tblPr>
        <w:tblStyle w:val="Tablaconcuadrcula"/>
        <w:tblpPr w:leftFromText="141" w:rightFromText="141" w:vertAnchor="text" w:horzAnchor="margin" w:tblpX="-147" w:tblpY="272"/>
        <w:tblW w:w="9493" w:type="dxa"/>
        <w:tblLayout w:type="fixed"/>
        <w:tblLook w:val="04A0" w:firstRow="1" w:lastRow="0" w:firstColumn="1" w:lastColumn="0" w:noHBand="0" w:noVBand="1"/>
      </w:tblPr>
      <w:tblGrid>
        <w:gridCol w:w="421"/>
        <w:gridCol w:w="1417"/>
        <w:gridCol w:w="1843"/>
        <w:gridCol w:w="1701"/>
        <w:gridCol w:w="2154"/>
        <w:gridCol w:w="1957"/>
      </w:tblGrid>
      <w:tr w:rsidR="009B62E9" w:rsidRPr="008048FF" w14:paraId="451D516F" w14:textId="77777777" w:rsidTr="00174230">
        <w:trPr>
          <w:trHeight w:val="482"/>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CAA97C" w14:textId="77777777" w:rsidR="00A322EB" w:rsidRPr="008048FF" w:rsidRDefault="00A322EB" w:rsidP="0080029A">
            <w:pPr>
              <w:spacing w:after="0" w:line="360" w:lineRule="auto"/>
              <w:jc w:val="center"/>
              <w:rPr>
                <w:rFonts w:ascii="Arial" w:hAnsi="Arial" w:cs="Arial"/>
                <w:b/>
                <w:sz w:val="20"/>
                <w:szCs w:val="20"/>
              </w:rPr>
            </w:pPr>
            <w:bookmarkStart w:id="1" w:name="_Hlk517868725"/>
            <w:r w:rsidRPr="008048FF">
              <w:rPr>
                <w:rFonts w:ascii="Arial" w:hAnsi="Arial" w:cs="Arial"/>
                <w:b/>
                <w:sz w:val="20"/>
                <w:szCs w:val="20"/>
              </w:rPr>
              <w:t>No.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4EF4F"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D8DE0"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 xml:space="preserve">Temática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68C4F6"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 xml:space="preserve">Promovente/ denunciante </w:t>
            </w:r>
          </w:p>
        </w:tc>
        <w:tc>
          <w:tcPr>
            <w:tcW w:w="2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58CB22"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Autoridad responsable/ Denunciados</w:t>
            </w:r>
          </w:p>
        </w:tc>
        <w:tc>
          <w:tcPr>
            <w:tcW w:w="1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5D946" w14:textId="77777777" w:rsidR="00A322EB" w:rsidRPr="008048FF" w:rsidRDefault="00A322EB" w:rsidP="0080029A">
            <w:pPr>
              <w:spacing w:after="0" w:line="360" w:lineRule="auto"/>
              <w:jc w:val="center"/>
              <w:rPr>
                <w:rFonts w:ascii="Arial" w:hAnsi="Arial" w:cs="Arial"/>
                <w:b/>
                <w:sz w:val="20"/>
                <w:szCs w:val="20"/>
              </w:rPr>
            </w:pPr>
            <w:r w:rsidRPr="008048FF">
              <w:rPr>
                <w:rFonts w:ascii="Arial" w:hAnsi="Arial" w:cs="Arial"/>
                <w:b/>
                <w:sz w:val="20"/>
                <w:szCs w:val="20"/>
              </w:rPr>
              <w:t>Magistrada/o Ponente</w:t>
            </w:r>
          </w:p>
        </w:tc>
      </w:tr>
      <w:tr w:rsidR="00D750CE" w:rsidRPr="008048FF" w14:paraId="3E9DBF8C" w14:textId="77777777" w:rsidTr="00174230">
        <w:trPr>
          <w:trHeight w:val="1256"/>
        </w:trPr>
        <w:tc>
          <w:tcPr>
            <w:tcW w:w="421" w:type="dxa"/>
            <w:tcBorders>
              <w:top w:val="single" w:sz="4" w:space="0" w:color="auto"/>
              <w:left w:val="single" w:sz="4" w:space="0" w:color="auto"/>
              <w:bottom w:val="single" w:sz="4" w:space="0" w:color="auto"/>
              <w:right w:val="single" w:sz="4" w:space="0" w:color="auto"/>
            </w:tcBorders>
          </w:tcPr>
          <w:p w14:paraId="40C7BC77" w14:textId="2B2A61F1" w:rsidR="00D750CE" w:rsidRPr="008048FF" w:rsidRDefault="00D750CE" w:rsidP="0080029A">
            <w:pPr>
              <w:spacing w:after="0" w:line="360" w:lineRule="auto"/>
              <w:jc w:val="both"/>
              <w:rPr>
                <w:rFonts w:ascii="Arial" w:hAnsi="Arial" w:cs="Arial"/>
                <w:b/>
                <w:bCs/>
                <w:sz w:val="20"/>
                <w:szCs w:val="20"/>
              </w:rPr>
            </w:pPr>
            <w:r w:rsidRPr="008048FF">
              <w:rPr>
                <w:rFonts w:ascii="Arial" w:hAnsi="Arial" w:cs="Arial"/>
                <w:b/>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995FBF8" w14:textId="53AB6C5B" w:rsidR="00D750CE" w:rsidRPr="001E2359" w:rsidRDefault="001E2359" w:rsidP="001E2359">
            <w:pPr>
              <w:spacing w:after="0" w:line="360" w:lineRule="auto"/>
              <w:jc w:val="both"/>
              <w:rPr>
                <w:rFonts w:ascii="Arial" w:eastAsia="Times New Roman" w:hAnsi="Arial" w:cs="Arial"/>
                <w:bCs/>
                <w:sz w:val="20"/>
                <w:szCs w:val="20"/>
                <w:lang w:eastAsia="es-MX"/>
              </w:rPr>
            </w:pPr>
            <w:r w:rsidRPr="001E2359">
              <w:rPr>
                <w:rFonts w:ascii="Arial" w:eastAsia="Times New Roman" w:hAnsi="Arial" w:cs="Arial"/>
                <w:bCs/>
                <w:sz w:val="20"/>
                <w:szCs w:val="20"/>
                <w:lang w:eastAsia="es-MX"/>
              </w:rPr>
              <w:t>TEEA-PES-008/2022</w:t>
            </w:r>
          </w:p>
        </w:tc>
        <w:tc>
          <w:tcPr>
            <w:tcW w:w="1843" w:type="dxa"/>
            <w:tcBorders>
              <w:top w:val="single" w:sz="4" w:space="0" w:color="auto"/>
              <w:left w:val="single" w:sz="4" w:space="0" w:color="auto"/>
              <w:bottom w:val="single" w:sz="4" w:space="0" w:color="auto"/>
              <w:right w:val="single" w:sz="4" w:space="0" w:color="auto"/>
            </w:tcBorders>
          </w:tcPr>
          <w:p w14:paraId="19F031A9" w14:textId="383F7E03" w:rsidR="00D750CE" w:rsidRPr="001E2359" w:rsidRDefault="001E2359" w:rsidP="001E2359">
            <w:pPr>
              <w:spacing w:after="0" w:line="360" w:lineRule="auto"/>
              <w:jc w:val="both"/>
              <w:rPr>
                <w:rFonts w:ascii="Arial" w:eastAsia="Times New Roman" w:hAnsi="Arial" w:cs="Arial"/>
                <w:bCs/>
                <w:sz w:val="20"/>
                <w:szCs w:val="20"/>
                <w:lang w:eastAsia="es-MX"/>
              </w:rPr>
            </w:pPr>
            <w:r w:rsidRPr="001E2359">
              <w:rPr>
                <w:rFonts w:ascii="Arial" w:eastAsia="Times New Roman" w:hAnsi="Arial" w:cs="Arial"/>
                <w:bCs/>
                <w:sz w:val="20"/>
                <w:szCs w:val="20"/>
                <w:lang w:eastAsia="es-MX"/>
              </w:rPr>
              <w:t>Actos anticipados de campaña, calumnia y vulneración al principio de imparcialidad</w:t>
            </w:r>
            <w:r>
              <w:rPr>
                <w:rFonts w:ascii="Arial" w:eastAsia="Times New Roman" w:hAnsi="Arial" w:cs="Arial"/>
                <w:bCs/>
                <w:sz w:val="20"/>
                <w:szCs w:val="20"/>
                <w:lang w:eastAsia="es-MX"/>
              </w:rPr>
              <w:t>.</w:t>
            </w:r>
          </w:p>
        </w:tc>
        <w:tc>
          <w:tcPr>
            <w:tcW w:w="1701" w:type="dxa"/>
            <w:tcBorders>
              <w:top w:val="single" w:sz="4" w:space="0" w:color="auto"/>
              <w:left w:val="single" w:sz="4" w:space="0" w:color="auto"/>
              <w:bottom w:val="single" w:sz="4" w:space="0" w:color="auto"/>
              <w:right w:val="single" w:sz="4" w:space="0" w:color="auto"/>
            </w:tcBorders>
          </w:tcPr>
          <w:p w14:paraId="3AF441DF" w14:textId="722C4427" w:rsidR="001E2359" w:rsidRPr="001E2359" w:rsidRDefault="00903DC0" w:rsidP="001E2359">
            <w:pPr>
              <w:spacing w:after="0" w:line="360" w:lineRule="auto"/>
              <w:jc w:val="both"/>
              <w:rPr>
                <w:rFonts w:ascii="Arial" w:eastAsia="Times New Roman" w:hAnsi="Arial" w:cs="Arial"/>
                <w:bCs/>
                <w:sz w:val="20"/>
                <w:szCs w:val="20"/>
                <w:lang w:eastAsia="es-MX"/>
              </w:rPr>
            </w:pPr>
            <w:r w:rsidRPr="001E2359">
              <w:rPr>
                <w:rFonts w:ascii="Arial" w:eastAsia="Times New Roman" w:hAnsi="Arial" w:cs="Arial"/>
                <w:bCs/>
                <w:sz w:val="20"/>
                <w:szCs w:val="20"/>
                <w:lang w:eastAsia="es-MX"/>
              </w:rPr>
              <w:t xml:space="preserve"> </w:t>
            </w:r>
            <w:r w:rsidR="001E2359" w:rsidRPr="001E2359">
              <w:rPr>
                <w:rFonts w:ascii="Arial" w:eastAsia="Times New Roman" w:hAnsi="Arial" w:cs="Arial"/>
                <w:bCs/>
                <w:sz w:val="20"/>
                <w:szCs w:val="20"/>
                <w:lang w:eastAsia="es-MX"/>
              </w:rPr>
              <w:t xml:space="preserve"> </w:t>
            </w:r>
            <w:r w:rsidR="001E2359" w:rsidRPr="001E2359">
              <w:rPr>
                <w:rFonts w:ascii="Arial" w:eastAsia="Times New Roman" w:hAnsi="Arial" w:cs="Arial"/>
                <w:bCs/>
                <w:sz w:val="20"/>
                <w:szCs w:val="20"/>
                <w:lang w:eastAsia="es-MX"/>
              </w:rPr>
              <w:t>María Teresa Jiménez Esquivel.</w:t>
            </w:r>
          </w:p>
          <w:p w14:paraId="2EADEEB2" w14:textId="478FC959" w:rsidR="00D750CE" w:rsidRPr="001E2359" w:rsidRDefault="00D750CE" w:rsidP="001E2359">
            <w:pPr>
              <w:spacing w:after="0" w:line="360" w:lineRule="auto"/>
              <w:jc w:val="both"/>
              <w:rPr>
                <w:rFonts w:ascii="Arial" w:eastAsia="Times New Roman" w:hAnsi="Arial" w:cs="Arial"/>
                <w:bCs/>
                <w:sz w:val="20"/>
                <w:szCs w:val="20"/>
                <w:lang w:eastAsia="es-MX"/>
              </w:rPr>
            </w:pPr>
          </w:p>
        </w:tc>
        <w:tc>
          <w:tcPr>
            <w:tcW w:w="2154" w:type="dxa"/>
            <w:tcBorders>
              <w:top w:val="single" w:sz="4" w:space="0" w:color="auto"/>
              <w:left w:val="single" w:sz="4" w:space="0" w:color="auto"/>
              <w:bottom w:val="single" w:sz="4" w:space="0" w:color="auto"/>
              <w:right w:val="single" w:sz="4" w:space="0" w:color="auto"/>
            </w:tcBorders>
          </w:tcPr>
          <w:p w14:paraId="61AAF562" w14:textId="72C8962B" w:rsidR="00D750CE" w:rsidRPr="001E2359" w:rsidRDefault="001E2359" w:rsidP="001E2359">
            <w:pPr>
              <w:spacing w:after="0" w:line="360" w:lineRule="auto"/>
              <w:jc w:val="both"/>
              <w:rPr>
                <w:rFonts w:ascii="Arial" w:eastAsia="Times New Roman" w:hAnsi="Arial" w:cs="Arial"/>
                <w:bCs/>
                <w:sz w:val="20"/>
                <w:szCs w:val="20"/>
                <w:lang w:eastAsia="es-MX"/>
              </w:rPr>
            </w:pPr>
            <w:r w:rsidRPr="001E2359">
              <w:rPr>
                <w:rFonts w:ascii="Arial" w:eastAsia="Times New Roman" w:hAnsi="Arial" w:cs="Arial"/>
                <w:bCs/>
                <w:sz w:val="20"/>
                <w:szCs w:val="20"/>
                <w:lang w:eastAsia="es-MX"/>
              </w:rPr>
              <w:t>Martha</w:t>
            </w:r>
            <w:r>
              <w:rPr>
                <w:rFonts w:ascii="Arial" w:eastAsia="Times New Roman" w:hAnsi="Arial" w:cs="Arial"/>
                <w:bCs/>
                <w:sz w:val="20"/>
                <w:szCs w:val="20"/>
                <w:lang w:eastAsia="es-MX"/>
              </w:rPr>
              <w:t xml:space="preserve"> </w:t>
            </w:r>
            <w:r w:rsidRPr="001E2359">
              <w:rPr>
                <w:rFonts w:ascii="Arial" w:eastAsia="Times New Roman" w:hAnsi="Arial" w:cs="Arial"/>
                <w:bCs/>
                <w:sz w:val="20"/>
                <w:szCs w:val="20"/>
                <w:lang w:eastAsia="es-MX"/>
              </w:rPr>
              <w:t>Cecilia Márquez Alvarado, Senadora de la República.</w:t>
            </w:r>
          </w:p>
        </w:tc>
        <w:tc>
          <w:tcPr>
            <w:tcW w:w="1957" w:type="dxa"/>
            <w:tcBorders>
              <w:top w:val="single" w:sz="4" w:space="0" w:color="auto"/>
              <w:left w:val="single" w:sz="4" w:space="0" w:color="auto"/>
              <w:right w:val="single" w:sz="4" w:space="0" w:color="auto"/>
            </w:tcBorders>
          </w:tcPr>
          <w:p w14:paraId="76949ED1" w14:textId="6355973C" w:rsidR="00D750CE" w:rsidRPr="008048FF" w:rsidRDefault="00767507" w:rsidP="00767507">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Laura Hortensia Llamas </w:t>
            </w:r>
            <w:r w:rsidR="005041AE">
              <w:rPr>
                <w:rFonts w:ascii="Arial" w:eastAsia="Times New Roman" w:hAnsi="Arial" w:cs="Arial"/>
                <w:bCs/>
                <w:sz w:val="20"/>
                <w:szCs w:val="20"/>
                <w:lang w:eastAsia="es-MX"/>
              </w:rPr>
              <w:t>Hernández</w:t>
            </w:r>
            <w:r>
              <w:rPr>
                <w:rFonts w:ascii="Arial" w:eastAsia="Times New Roman" w:hAnsi="Arial" w:cs="Arial"/>
                <w:bCs/>
                <w:sz w:val="20"/>
                <w:szCs w:val="20"/>
                <w:lang w:eastAsia="es-MX"/>
              </w:rPr>
              <w:t>.</w:t>
            </w:r>
          </w:p>
        </w:tc>
      </w:tr>
      <w:bookmarkEnd w:id="1"/>
    </w:tbl>
    <w:p w14:paraId="0087CBF1" w14:textId="77777777" w:rsidR="009342F4" w:rsidRPr="008048FF" w:rsidRDefault="009342F4" w:rsidP="009C0B12">
      <w:pPr>
        <w:spacing w:line="240" w:lineRule="auto"/>
        <w:rPr>
          <w:rFonts w:ascii="Arial" w:hAnsi="Arial" w:cs="Arial"/>
          <w:b/>
          <w:sz w:val="20"/>
          <w:szCs w:val="20"/>
        </w:rPr>
      </w:pPr>
    </w:p>
    <w:p w14:paraId="1F4D1D73" w14:textId="2D771376" w:rsidR="00AA7A6F" w:rsidRDefault="00AA7A6F" w:rsidP="009C0B12">
      <w:pPr>
        <w:spacing w:line="240" w:lineRule="auto"/>
        <w:rPr>
          <w:rFonts w:ascii="Arial" w:hAnsi="Arial" w:cs="Arial"/>
          <w:bCs/>
          <w:sz w:val="20"/>
          <w:szCs w:val="20"/>
        </w:rPr>
      </w:pPr>
    </w:p>
    <w:p w14:paraId="4C325807" w14:textId="77777777" w:rsidR="00BA330C" w:rsidRPr="008048FF" w:rsidRDefault="00BA330C" w:rsidP="009C0B12">
      <w:pPr>
        <w:spacing w:line="240" w:lineRule="auto"/>
        <w:rPr>
          <w:rFonts w:ascii="Arial" w:hAnsi="Arial" w:cs="Arial"/>
          <w:b/>
          <w:sz w:val="20"/>
          <w:szCs w:val="20"/>
        </w:rPr>
      </w:pPr>
    </w:p>
    <w:p w14:paraId="2B689B98" w14:textId="466F6400" w:rsidR="002D7364" w:rsidRPr="008048FF" w:rsidRDefault="003028E7" w:rsidP="00080A66">
      <w:pPr>
        <w:spacing w:line="240" w:lineRule="auto"/>
        <w:jc w:val="center"/>
        <w:rPr>
          <w:rFonts w:ascii="Arial" w:hAnsi="Arial" w:cs="Arial"/>
          <w:b/>
          <w:sz w:val="20"/>
          <w:szCs w:val="20"/>
        </w:rPr>
      </w:pPr>
      <w:r w:rsidRPr="008048FF">
        <w:rPr>
          <w:rFonts w:ascii="Arial" w:hAnsi="Arial" w:cs="Arial"/>
          <w:b/>
          <w:sz w:val="20"/>
          <w:szCs w:val="20"/>
        </w:rPr>
        <w:t>A t e n t a m e n t e</w:t>
      </w:r>
    </w:p>
    <w:p w14:paraId="6725DF0C" w14:textId="77777777" w:rsidR="002D7364" w:rsidRPr="008048FF" w:rsidRDefault="002D7364" w:rsidP="00483944">
      <w:pPr>
        <w:spacing w:after="0" w:line="240" w:lineRule="auto"/>
        <w:jc w:val="center"/>
        <w:rPr>
          <w:rFonts w:ascii="Arial" w:hAnsi="Arial" w:cs="Arial"/>
          <w:b/>
          <w:sz w:val="20"/>
          <w:szCs w:val="20"/>
        </w:rPr>
      </w:pPr>
    </w:p>
    <w:p w14:paraId="46FFDA31" w14:textId="77777777" w:rsidR="00965846" w:rsidRPr="008048FF" w:rsidRDefault="00965846" w:rsidP="009B62E9">
      <w:pPr>
        <w:spacing w:after="0" w:line="240" w:lineRule="auto"/>
        <w:rPr>
          <w:rFonts w:ascii="Arial" w:hAnsi="Arial" w:cs="Arial"/>
          <w:b/>
          <w:sz w:val="20"/>
          <w:szCs w:val="20"/>
        </w:rPr>
      </w:pPr>
    </w:p>
    <w:p w14:paraId="1657A98C" w14:textId="59A944F1" w:rsidR="00747B3C" w:rsidRPr="008048FF" w:rsidRDefault="00747B3C" w:rsidP="00483944">
      <w:pPr>
        <w:spacing w:after="0" w:line="240" w:lineRule="auto"/>
        <w:jc w:val="center"/>
        <w:rPr>
          <w:rFonts w:ascii="Arial" w:hAnsi="Arial" w:cs="Arial"/>
          <w:b/>
          <w:sz w:val="20"/>
          <w:szCs w:val="20"/>
        </w:rPr>
      </w:pPr>
    </w:p>
    <w:p w14:paraId="4DC6B74E" w14:textId="77777777" w:rsidR="00747B3C" w:rsidRPr="008048FF" w:rsidRDefault="00747B3C" w:rsidP="00483944">
      <w:pPr>
        <w:spacing w:after="0" w:line="240" w:lineRule="auto"/>
        <w:jc w:val="center"/>
        <w:rPr>
          <w:rFonts w:ascii="Arial" w:hAnsi="Arial" w:cs="Arial"/>
          <w:b/>
          <w:sz w:val="20"/>
          <w:szCs w:val="20"/>
        </w:rPr>
      </w:pPr>
    </w:p>
    <w:p w14:paraId="729A3678" w14:textId="4F8DFAB7"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Claud</w:t>
      </w:r>
      <w:r w:rsidR="00F5341D" w:rsidRPr="008048FF">
        <w:rPr>
          <w:rFonts w:ascii="Arial" w:hAnsi="Arial" w:cs="Arial"/>
          <w:b/>
          <w:sz w:val="20"/>
          <w:szCs w:val="20"/>
        </w:rPr>
        <w:t>ia Eloisa Díaz de León González</w:t>
      </w:r>
    </w:p>
    <w:p w14:paraId="212885DE" w14:textId="180D6E68"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Magistrada</w:t>
      </w:r>
      <w:r w:rsidR="003028E7" w:rsidRPr="008048FF">
        <w:rPr>
          <w:rFonts w:ascii="Arial" w:hAnsi="Arial" w:cs="Arial"/>
          <w:b/>
          <w:sz w:val="20"/>
          <w:szCs w:val="20"/>
        </w:rPr>
        <w:t xml:space="preserve"> </w:t>
      </w:r>
      <w:r w:rsidR="00401BBB" w:rsidRPr="008048FF">
        <w:rPr>
          <w:rFonts w:ascii="Arial" w:hAnsi="Arial" w:cs="Arial"/>
          <w:b/>
          <w:sz w:val="20"/>
          <w:szCs w:val="20"/>
        </w:rPr>
        <w:t>P</w:t>
      </w:r>
      <w:r w:rsidRPr="008048FF">
        <w:rPr>
          <w:rFonts w:ascii="Arial" w:hAnsi="Arial" w:cs="Arial"/>
          <w:b/>
          <w:sz w:val="20"/>
          <w:szCs w:val="20"/>
        </w:rPr>
        <w:t>residenta</w:t>
      </w:r>
      <w:r w:rsidR="003028E7" w:rsidRPr="008048FF">
        <w:rPr>
          <w:rFonts w:ascii="Arial" w:hAnsi="Arial" w:cs="Arial"/>
          <w:b/>
          <w:sz w:val="20"/>
          <w:szCs w:val="20"/>
        </w:rPr>
        <w:t xml:space="preserve"> del Tribunal Electoral del </w:t>
      </w:r>
    </w:p>
    <w:p w14:paraId="5FD34FC2" w14:textId="6F7FF12F" w:rsidR="00FF5118" w:rsidRPr="008048FF" w:rsidRDefault="003028E7" w:rsidP="0033174E">
      <w:pPr>
        <w:spacing w:after="0" w:line="240" w:lineRule="auto"/>
        <w:jc w:val="center"/>
        <w:rPr>
          <w:sz w:val="20"/>
          <w:szCs w:val="20"/>
        </w:rPr>
      </w:pPr>
      <w:r w:rsidRPr="008048FF">
        <w:rPr>
          <w:rFonts w:ascii="Arial" w:hAnsi="Arial" w:cs="Arial"/>
          <w:b/>
          <w:sz w:val="20"/>
          <w:szCs w:val="20"/>
        </w:rPr>
        <w:t>Estado de Aguascalientes.</w:t>
      </w:r>
    </w:p>
    <w:sectPr w:rsidR="00FF5118" w:rsidRPr="008048FF"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1E2359">
    <w:pPr>
      <w:pStyle w:val="Piedepgina"/>
      <w:jc w:val="right"/>
    </w:pPr>
  </w:p>
  <w:p w14:paraId="7B801511" w14:textId="77777777" w:rsidR="005F3ABF" w:rsidRDefault="001E23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0058185D" w:rsidR="00873FCD" w:rsidRPr="00355DD7" w:rsidRDefault="002910A6"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Novena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r w:rsidR="00A322EB">
            <w:rPr>
              <w:rFonts w:ascii="Arial" w:eastAsia="Times New Roman" w:hAnsi="Arial" w:cs="Arial"/>
              <w:b/>
              <w:bCs/>
              <w:szCs w:val="20"/>
              <w:lang w:eastAsia="es-MX"/>
            </w:rPr>
            <w:t xml:space="preserve"> </w:t>
          </w:r>
          <w:r w:rsidR="00A156E9">
            <w:rPr>
              <w:rFonts w:ascii="Arial" w:eastAsia="Times New Roman" w:hAnsi="Arial" w:cs="Arial"/>
              <w:b/>
              <w:bCs/>
              <w:szCs w:val="20"/>
              <w:lang w:eastAsia="es-MX"/>
            </w:rPr>
            <w:t>di</w:t>
          </w:r>
          <w:r w:rsidR="001E2359">
            <w:rPr>
              <w:rFonts w:ascii="Arial" w:eastAsia="Times New Roman" w:hAnsi="Arial" w:cs="Arial"/>
              <w:b/>
              <w:bCs/>
              <w:szCs w:val="20"/>
              <w:lang w:eastAsia="es-MX"/>
            </w:rPr>
            <w:t>eciocho</w:t>
          </w:r>
          <w:r w:rsidR="0004223E">
            <w:rPr>
              <w:rFonts w:ascii="Arial" w:eastAsia="Times New Roman" w:hAnsi="Arial" w:cs="Arial"/>
              <w:b/>
              <w:bCs/>
              <w:szCs w:val="20"/>
              <w:lang w:eastAsia="es-MX"/>
            </w:rPr>
            <w:t xml:space="preserve"> de </w:t>
          </w:r>
          <w:r w:rsidR="0080029A">
            <w:rPr>
              <w:rFonts w:ascii="Arial" w:eastAsia="Times New Roman" w:hAnsi="Arial" w:cs="Arial"/>
              <w:b/>
              <w:bCs/>
              <w:szCs w:val="20"/>
              <w:lang w:eastAsia="es-MX"/>
            </w:rPr>
            <w:t>marzo</w:t>
          </w:r>
          <w:r w:rsidR="00A87231">
            <w:rPr>
              <w:rFonts w:ascii="Arial" w:eastAsia="Times New Roman" w:hAnsi="Arial" w:cs="Arial"/>
              <w:b/>
              <w:bCs/>
              <w:szCs w:val="20"/>
              <w:lang w:eastAsia="es-MX"/>
            </w:rPr>
            <w:t xml:space="preserve"> de dos mil veintidós.</w:t>
          </w:r>
        </w:p>
      </w:tc>
    </w:tr>
  </w:tbl>
  <w:p w14:paraId="32AD452B" w14:textId="77777777" w:rsidR="00AF502C" w:rsidRPr="00A46BD3" w:rsidRDefault="001E2359"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12996"/>
    <w:rsid w:val="00030C10"/>
    <w:rsid w:val="00034054"/>
    <w:rsid w:val="000407F9"/>
    <w:rsid w:val="0004223E"/>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27E8"/>
    <w:rsid w:val="00114BDC"/>
    <w:rsid w:val="00120073"/>
    <w:rsid w:val="00120C8C"/>
    <w:rsid w:val="001301FB"/>
    <w:rsid w:val="00135712"/>
    <w:rsid w:val="00144BEA"/>
    <w:rsid w:val="00174230"/>
    <w:rsid w:val="00174D17"/>
    <w:rsid w:val="001762EF"/>
    <w:rsid w:val="001A59A3"/>
    <w:rsid w:val="001B0004"/>
    <w:rsid w:val="001B1B69"/>
    <w:rsid w:val="001C0A36"/>
    <w:rsid w:val="001C3BEA"/>
    <w:rsid w:val="001C6B9A"/>
    <w:rsid w:val="001D3920"/>
    <w:rsid w:val="001E1341"/>
    <w:rsid w:val="001E2359"/>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57B71"/>
    <w:rsid w:val="00260347"/>
    <w:rsid w:val="00264368"/>
    <w:rsid w:val="00290696"/>
    <w:rsid w:val="002910A6"/>
    <w:rsid w:val="002B091A"/>
    <w:rsid w:val="002B0D5A"/>
    <w:rsid w:val="002B29BC"/>
    <w:rsid w:val="002D7364"/>
    <w:rsid w:val="002E2AFF"/>
    <w:rsid w:val="002F428B"/>
    <w:rsid w:val="003028E7"/>
    <w:rsid w:val="00311AB0"/>
    <w:rsid w:val="00312622"/>
    <w:rsid w:val="0031426E"/>
    <w:rsid w:val="0032164F"/>
    <w:rsid w:val="00321F17"/>
    <w:rsid w:val="003240FF"/>
    <w:rsid w:val="0032734E"/>
    <w:rsid w:val="00330BE0"/>
    <w:rsid w:val="0033174E"/>
    <w:rsid w:val="00341613"/>
    <w:rsid w:val="00347B0B"/>
    <w:rsid w:val="003504E5"/>
    <w:rsid w:val="00351ADA"/>
    <w:rsid w:val="00355DD7"/>
    <w:rsid w:val="00366F96"/>
    <w:rsid w:val="00367D8C"/>
    <w:rsid w:val="0037092C"/>
    <w:rsid w:val="00372EE0"/>
    <w:rsid w:val="00385B49"/>
    <w:rsid w:val="00390823"/>
    <w:rsid w:val="00392972"/>
    <w:rsid w:val="0039746C"/>
    <w:rsid w:val="003A12A9"/>
    <w:rsid w:val="003A6B27"/>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3E5A"/>
    <w:rsid w:val="005041AE"/>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205C1"/>
    <w:rsid w:val="006420CF"/>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67507"/>
    <w:rsid w:val="00771377"/>
    <w:rsid w:val="007739AF"/>
    <w:rsid w:val="00776EF0"/>
    <w:rsid w:val="0078018A"/>
    <w:rsid w:val="00785044"/>
    <w:rsid w:val="00793F14"/>
    <w:rsid w:val="007A0B77"/>
    <w:rsid w:val="007B272E"/>
    <w:rsid w:val="007B670C"/>
    <w:rsid w:val="007C76AC"/>
    <w:rsid w:val="007D11D2"/>
    <w:rsid w:val="007E07BC"/>
    <w:rsid w:val="007E342A"/>
    <w:rsid w:val="007F21BC"/>
    <w:rsid w:val="0080029A"/>
    <w:rsid w:val="0080381D"/>
    <w:rsid w:val="008048FF"/>
    <w:rsid w:val="008211C5"/>
    <w:rsid w:val="0082138F"/>
    <w:rsid w:val="00822742"/>
    <w:rsid w:val="00827AD4"/>
    <w:rsid w:val="00841459"/>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E68B2"/>
    <w:rsid w:val="008F003C"/>
    <w:rsid w:val="00900E39"/>
    <w:rsid w:val="00901758"/>
    <w:rsid w:val="00903DC0"/>
    <w:rsid w:val="009120D7"/>
    <w:rsid w:val="00914CE6"/>
    <w:rsid w:val="00927879"/>
    <w:rsid w:val="00927CC0"/>
    <w:rsid w:val="00932911"/>
    <w:rsid w:val="009342F4"/>
    <w:rsid w:val="00942189"/>
    <w:rsid w:val="00965846"/>
    <w:rsid w:val="009665EF"/>
    <w:rsid w:val="0097767E"/>
    <w:rsid w:val="009818AC"/>
    <w:rsid w:val="00981F7E"/>
    <w:rsid w:val="0099178C"/>
    <w:rsid w:val="009A34F7"/>
    <w:rsid w:val="009A740E"/>
    <w:rsid w:val="009B2310"/>
    <w:rsid w:val="009B62E9"/>
    <w:rsid w:val="009C026B"/>
    <w:rsid w:val="009C0B12"/>
    <w:rsid w:val="009C1D31"/>
    <w:rsid w:val="009C2D7D"/>
    <w:rsid w:val="009C6951"/>
    <w:rsid w:val="009F54F2"/>
    <w:rsid w:val="00A05AD9"/>
    <w:rsid w:val="00A156E9"/>
    <w:rsid w:val="00A206E2"/>
    <w:rsid w:val="00A30001"/>
    <w:rsid w:val="00A322EB"/>
    <w:rsid w:val="00A34CED"/>
    <w:rsid w:val="00A46A05"/>
    <w:rsid w:val="00A52905"/>
    <w:rsid w:val="00A62328"/>
    <w:rsid w:val="00A632C3"/>
    <w:rsid w:val="00A72713"/>
    <w:rsid w:val="00A72ABD"/>
    <w:rsid w:val="00A81AEC"/>
    <w:rsid w:val="00A87231"/>
    <w:rsid w:val="00A92FAE"/>
    <w:rsid w:val="00A9642E"/>
    <w:rsid w:val="00A97965"/>
    <w:rsid w:val="00AA5D6E"/>
    <w:rsid w:val="00AA7A6F"/>
    <w:rsid w:val="00AB0399"/>
    <w:rsid w:val="00AB7445"/>
    <w:rsid w:val="00AB765B"/>
    <w:rsid w:val="00AC1415"/>
    <w:rsid w:val="00AD08C9"/>
    <w:rsid w:val="00AD207C"/>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87A63"/>
    <w:rsid w:val="00B940DF"/>
    <w:rsid w:val="00BA0158"/>
    <w:rsid w:val="00BA330C"/>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750CE"/>
    <w:rsid w:val="00D8125D"/>
    <w:rsid w:val="00D836F5"/>
    <w:rsid w:val="00DA3C5D"/>
    <w:rsid w:val="00DA6174"/>
    <w:rsid w:val="00DA6D0F"/>
    <w:rsid w:val="00DB55A1"/>
    <w:rsid w:val="00DD1A88"/>
    <w:rsid w:val="00DD2211"/>
    <w:rsid w:val="00DD7FB7"/>
    <w:rsid w:val="00DE32FA"/>
    <w:rsid w:val="00DF4265"/>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1140"/>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LAP ADMINISTRACION</cp:lastModifiedBy>
  <cp:revision>20</cp:revision>
  <cp:lastPrinted>2021-03-31T18:39:00Z</cp:lastPrinted>
  <dcterms:created xsi:type="dcterms:W3CDTF">2022-01-19T21:38:00Z</dcterms:created>
  <dcterms:modified xsi:type="dcterms:W3CDTF">2022-03-18T17:18:00Z</dcterms:modified>
</cp:coreProperties>
</file>